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B76623" w:rsidRDefault="00B76623" w:rsidP="00B7662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Poprawa stanu technicznego lokali mieszkalnych: Remont mieszkań socjalnych – ul. Kordeckiego 34/5,</w:t>
      </w:r>
    </w:p>
    <w:p w:rsidR="007F0311" w:rsidRPr="00B45911" w:rsidRDefault="00B76623" w:rsidP="00B766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</w:rPr>
        <w:t xml:space="preserve"> ul. Głuchołaska 27a/4, ul. Głuchołaska 5/10</w:t>
      </w:r>
      <w:bookmarkStart w:id="0" w:name="_GoBack"/>
      <w:bookmarkEnd w:id="0"/>
      <w:r w:rsidR="00B45911" w:rsidRPr="00B45911">
        <w:rPr>
          <w:rFonts w:ascii="Tahoma" w:hAnsi="Tahoma" w:cs="Tahoma"/>
          <w:b/>
          <w:sz w:val="22"/>
          <w:szCs w:val="22"/>
        </w:rPr>
        <w:t>.</w:t>
      </w:r>
    </w:p>
    <w:p w:rsidR="00884C8E" w:rsidRPr="007F0311" w:rsidRDefault="003D7E6D" w:rsidP="007F03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AB5EC4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Default="00A8436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4F" w:rsidRDefault="0077074F">
      <w:r>
        <w:separator/>
      </w:r>
    </w:p>
  </w:endnote>
  <w:endnote w:type="continuationSeparator" w:id="0">
    <w:p w:rsidR="0077074F" w:rsidRDefault="0077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4F" w:rsidRDefault="0077074F">
      <w:r>
        <w:separator/>
      </w:r>
    </w:p>
  </w:footnote>
  <w:footnote w:type="continuationSeparator" w:id="0">
    <w:p w:rsidR="0077074F" w:rsidRDefault="0077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4F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45911"/>
    <w:rsid w:val="00B547FA"/>
    <w:rsid w:val="00B56E01"/>
    <w:rsid w:val="00B65FC1"/>
    <w:rsid w:val="00B671F6"/>
    <w:rsid w:val="00B75767"/>
    <w:rsid w:val="00B76623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24E8F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7FAA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33</cp:revision>
  <cp:lastPrinted>2018-04-20T10:04:00Z</cp:lastPrinted>
  <dcterms:created xsi:type="dcterms:W3CDTF">2015-06-24T06:38:00Z</dcterms:created>
  <dcterms:modified xsi:type="dcterms:W3CDTF">2018-04-20T10:04:00Z</dcterms:modified>
</cp:coreProperties>
</file>